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B7743" w14:textId="0AD82C67" w:rsidR="00E57D60" w:rsidRPr="00987483" w:rsidRDefault="00E57D60" w:rsidP="00E57D60">
      <w:pPr>
        <w:jc w:val="both"/>
        <w:rPr>
          <w:rFonts w:ascii="Aptos" w:hAnsi="Aptos"/>
          <w:b/>
          <w:bCs/>
          <w:color w:val="9BAA6E"/>
        </w:rPr>
      </w:pPr>
      <w:r w:rsidRPr="00987483">
        <w:rPr>
          <w:rFonts w:ascii="Aptos" w:hAnsi="Aptos"/>
          <w:b/>
          <w:bCs/>
          <w:color w:val="9BAA6E"/>
        </w:rPr>
        <w:t>OFERTA SEMANAL</w:t>
      </w:r>
      <w:r>
        <w:rPr>
          <w:rFonts w:ascii="Aptos" w:hAnsi="Aptos"/>
          <w:b/>
          <w:bCs/>
          <w:color w:val="9BAA6E"/>
        </w:rPr>
        <w:t xml:space="preserve">   </w:t>
      </w:r>
      <w:r w:rsidR="00BB04DF">
        <w:rPr>
          <w:rFonts w:ascii="Aptos" w:hAnsi="Aptos"/>
          <w:b/>
          <w:bCs/>
          <w:color w:val="9BAA6E"/>
        </w:rPr>
        <w:t>_______________</w:t>
      </w:r>
      <w:r>
        <w:rPr>
          <w:rFonts w:ascii="Aptos" w:hAnsi="Aptos"/>
          <w:b/>
          <w:bCs/>
          <w:color w:val="9BAA6E"/>
        </w:rPr>
        <w:t>__________________</w:t>
      </w:r>
      <w:r w:rsidRPr="00987483">
        <w:rPr>
          <w:rFonts w:ascii="Aptos" w:hAnsi="Aptos"/>
          <w:b/>
          <w:bCs/>
          <w:color w:val="9BAA6E"/>
        </w:rPr>
        <w:t>_________________________________________</w:t>
      </w:r>
    </w:p>
    <w:p w14:paraId="7A7A6B18" w14:textId="3F6DDB23" w:rsidR="00C81AC0" w:rsidRDefault="00E57D60" w:rsidP="00CB3ECB">
      <w:pPr>
        <w:rPr>
          <w:rFonts w:cstheme="minorHAnsi"/>
          <w:sz w:val="28"/>
          <w:szCs w:val="28"/>
          <w:lang w:val="es-ES"/>
        </w:rPr>
      </w:pPr>
      <w:r w:rsidRPr="00987483">
        <w:rPr>
          <w:b/>
          <w:bCs/>
          <w:color w:val="808080" w:themeColor="background1" w:themeShade="80"/>
        </w:rPr>
        <w:t>IMPORTANTE</w:t>
      </w:r>
      <w:r>
        <w:rPr>
          <w:color w:val="808080" w:themeColor="background1" w:themeShade="80"/>
        </w:rPr>
        <w:t>:</w:t>
      </w:r>
      <w:r w:rsidRPr="001C2E2D">
        <w:rPr>
          <w:rFonts w:cstheme="minorHAnsi"/>
          <w:color w:val="7F7F7F" w:themeColor="text1" w:themeTint="80"/>
        </w:rPr>
        <w:t xml:space="preserve"> </w:t>
      </w:r>
      <w:r w:rsidR="003A2E89">
        <w:rPr>
          <w:rFonts w:cstheme="minorHAnsi"/>
          <w:color w:val="7F7F7F" w:themeColor="text1" w:themeTint="80"/>
          <w:sz w:val="20"/>
          <w:szCs w:val="20"/>
        </w:rPr>
        <w:t xml:space="preserve"> </w:t>
      </w:r>
      <w:r w:rsidR="00915BD8" w:rsidRPr="00963A3C">
        <w:rPr>
          <w:rFonts w:cstheme="minorHAnsi"/>
          <w:color w:val="7F7F7F" w:themeColor="text1" w:themeTint="80"/>
        </w:rPr>
        <w:t xml:space="preserve">Cada oferta semanal puede solicitarse dentro del pedido mínimo realizado en Semana </w:t>
      </w:r>
      <w:r w:rsidR="000D1CF2">
        <w:rPr>
          <w:rFonts w:cstheme="minorHAnsi"/>
          <w:color w:val="7F7F7F" w:themeColor="text1" w:themeTint="80"/>
        </w:rPr>
        <w:t>4</w:t>
      </w:r>
      <w:r w:rsidR="00915BD8" w:rsidRPr="00963A3C">
        <w:rPr>
          <w:rFonts w:cstheme="minorHAnsi"/>
          <w:color w:val="7F7F7F" w:themeColor="text1" w:themeTint="80"/>
        </w:rPr>
        <w:t xml:space="preserve"> (jueves </w:t>
      </w:r>
      <w:r w:rsidR="000D1CF2">
        <w:rPr>
          <w:rFonts w:cstheme="minorHAnsi"/>
          <w:color w:val="7F7F7F" w:themeColor="text1" w:themeTint="80"/>
        </w:rPr>
        <w:t>1</w:t>
      </w:r>
      <w:r w:rsidR="008F1CE1">
        <w:rPr>
          <w:rFonts w:cstheme="minorHAnsi"/>
          <w:color w:val="7F7F7F" w:themeColor="text1" w:themeTint="80"/>
        </w:rPr>
        <w:t>/</w:t>
      </w:r>
      <w:r w:rsidR="000D1CF2">
        <w:rPr>
          <w:rFonts w:cstheme="minorHAnsi"/>
          <w:color w:val="7F7F7F" w:themeColor="text1" w:themeTint="80"/>
        </w:rPr>
        <w:t>10</w:t>
      </w:r>
      <w:r w:rsidR="00915BD8" w:rsidRPr="00963A3C">
        <w:rPr>
          <w:rFonts w:cstheme="minorHAnsi"/>
          <w:color w:val="7F7F7F" w:themeColor="text1" w:themeTint="80"/>
        </w:rPr>
        <w:t xml:space="preserve"> a las 1</w:t>
      </w:r>
      <w:r w:rsidR="00915BD8">
        <w:rPr>
          <w:rFonts w:cstheme="minorHAnsi"/>
          <w:color w:val="7F7F7F" w:themeColor="text1" w:themeTint="80"/>
        </w:rPr>
        <w:t>0</w:t>
      </w:r>
      <w:r w:rsidR="00915BD8" w:rsidRPr="00963A3C">
        <w:rPr>
          <w:rFonts w:cstheme="minorHAnsi"/>
          <w:color w:val="7F7F7F" w:themeColor="text1" w:themeTint="80"/>
        </w:rPr>
        <w:t xml:space="preserve">hs al miércoles </w:t>
      </w:r>
      <w:r w:rsidR="00D02D65">
        <w:rPr>
          <w:rFonts w:cstheme="minorHAnsi"/>
          <w:color w:val="7F7F7F" w:themeColor="text1" w:themeTint="80"/>
        </w:rPr>
        <w:t>7</w:t>
      </w:r>
      <w:r w:rsidR="00915BD8" w:rsidRPr="00963A3C">
        <w:rPr>
          <w:rFonts w:cstheme="minorHAnsi"/>
          <w:color w:val="7F7F7F" w:themeColor="text1" w:themeTint="80"/>
        </w:rPr>
        <w:t>/</w:t>
      </w:r>
      <w:r w:rsidR="000D1CF2">
        <w:rPr>
          <w:rFonts w:cstheme="minorHAnsi"/>
          <w:color w:val="7F7F7F" w:themeColor="text1" w:themeTint="80"/>
        </w:rPr>
        <w:t>10</w:t>
      </w:r>
      <w:r w:rsidR="00915BD8" w:rsidRPr="00963A3C">
        <w:rPr>
          <w:rFonts w:cstheme="minorHAnsi"/>
          <w:color w:val="7F7F7F" w:themeColor="text1" w:themeTint="80"/>
        </w:rPr>
        <w:t xml:space="preserve"> a las 20hs) Se podrá solicitar un máximo de 10 (diez) unidades de la Oferta en la semana. Se consideran las unidades solicitadas en órdenes vigentes + pedidos facturados de la semana, entre pedido personal y pedido a clientes. Las unidades vendidas a través de Tienda</w:t>
      </w:r>
      <w:r w:rsidR="00915BD8">
        <w:rPr>
          <w:rFonts w:cstheme="minorHAnsi"/>
          <w:color w:val="7F7F7F" w:themeColor="text1" w:themeTint="80"/>
        </w:rPr>
        <w:t xml:space="preserve"> Personal y Tienda Compartida </w:t>
      </w:r>
      <w:r w:rsidR="00915BD8" w:rsidRPr="00963A3C">
        <w:rPr>
          <w:rFonts w:cstheme="minorHAnsi"/>
          <w:color w:val="7F7F7F" w:themeColor="text1" w:themeTint="80"/>
        </w:rPr>
        <w:t>Just no cuentan para el máximo permitido de Consultor. El cliente podrá pedir hasta 5 unidades en su pedido</w:t>
      </w:r>
      <w:r w:rsidR="00915BD8" w:rsidRPr="00963A3C">
        <w:rPr>
          <w:rFonts w:cstheme="minorHAnsi"/>
          <w:b/>
          <w:bCs/>
          <w:color w:val="7F7F7F" w:themeColor="text1" w:themeTint="80"/>
        </w:rPr>
        <w:t>.  Hasta agotar stock.</w:t>
      </w:r>
    </w:p>
    <w:p w14:paraId="1C1B3A51" w14:textId="77777777" w:rsidR="00915BD8" w:rsidRPr="00915BD8" w:rsidRDefault="00915BD8" w:rsidP="00CB3ECB">
      <w:pPr>
        <w:rPr>
          <w:rFonts w:cstheme="minorHAnsi"/>
          <w:sz w:val="28"/>
          <w:szCs w:val="28"/>
          <w:lang w:val="es-ES"/>
        </w:rPr>
      </w:pPr>
    </w:p>
    <w:p w14:paraId="493D7C7E" w14:textId="0E13AC7D" w:rsidR="0047245B" w:rsidRPr="00987483" w:rsidRDefault="0047245B" w:rsidP="000D1CF2">
      <w:pPr>
        <w:rPr>
          <w:rFonts w:ascii="Aptos" w:hAnsi="Aptos"/>
          <w:b/>
          <w:bCs/>
          <w:color w:val="9BAA6E"/>
        </w:rPr>
      </w:pPr>
      <w:r w:rsidRPr="00987483">
        <w:rPr>
          <w:rFonts w:ascii="Aptos" w:hAnsi="Aptos"/>
          <w:b/>
          <w:bCs/>
          <w:color w:val="9BAA6E"/>
        </w:rPr>
        <w:t>3</w:t>
      </w:r>
      <w:r w:rsidR="000D1CF2">
        <w:rPr>
          <w:rFonts w:ascii="Aptos" w:hAnsi="Aptos"/>
          <w:b/>
          <w:bCs/>
          <w:color w:val="9BAA6E"/>
        </w:rPr>
        <w:t xml:space="preserve"> y 6</w:t>
      </w:r>
      <w:r w:rsidRPr="00987483">
        <w:rPr>
          <w:rFonts w:ascii="Aptos" w:hAnsi="Aptos"/>
          <w:b/>
          <w:bCs/>
          <w:color w:val="9BAA6E"/>
        </w:rPr>
        <w:t xml:space="preserve"> CUOTAS SIN INTERÉS __________________________________________________________________</w:t>
      </w:r>
    </w:p>
    <w:p w14:paraId="13A2EE59" w14:textId="6BFC30B0" w:rsidR="000D1CF2" w:rsidRPr="000D1CF2" w:rsidRDefault="000D1CF2" w:rsidP="000D1CF2">
      <w:pPr>
        <w:jc w:val="both"/>
        <w:rPr>
          <w:rFonts w:cstheme="minorHAnsi"/>
          <w:color w:val="808080" w:themeColor="background1" w:themeShade="80"/>
        </w:rPr>
      </w:pPr>
      <w:r w:rsidRPr="000D1CF2">
        <w:rPr>
          <w:rFonts w:cstheme="minorHAnsi"/>
          <w:color w:val="808080" w:themeColor="background1" w:themeShade="80"/>
        </w:rPr>
        <w:t xml:space="preserve">IMPORTANTE: Válido únicamente para pagos realizados en Oficina Virtual con Mercado Pago en la semana 4 Período 10 (jueves </w:t>
      </w:r>
      <w:r w:rsidR="00D02D65">
        <w:rPr>
          <w:rFonts w:cstheme="minorHAnsi"/>
          <w:color w:val="808080" w:themeColor="background1" w:themeShade="80"/>
        </w:rPr>
        <w:t>1/10</w:t>
      </w:r>
      <w:r w:rsidRPr="000D1CF2">
        <w:rPr>
          <w:rFonts w:cstheme="minorHAnsi"/>
          <w:color w:val="808080" w:themeColor="background1" w:themeShade="80"/>
        </w:rPr>
        <w:t xml:space="preserve"> a las 17hs al miércoles 07/10 a las 20hs) Para proceder al pago en 1, 3 y 6 cuotas sin interés, deberás ingresar a la Web de Consultoras/es &gt; Oficina Virtual. Si su pago es rechazado por Mercado Pago es probable que su tarjeta tenga algún inconveniente. En caso de que suceda, comunicarse con Mercado Pago para conocer el motivo de rechazo. Just no realizará anulaciones por pagos mal realizados. Las cuotas sin interés serán aplicables tanto para Tarjetas de Crédito Bancarizadas como para Tarjetas No Bancarizadas. Las tarjetas AMEX del Banco Galicia solo permiten pagos en 1 cuota. Esta situación es ajena a Just y está relacionado con falta de acuerdos comerciales entre las entidades mencionadas.</w:t>
      </w:r>
      <w:r>
        <w:rPr>
          <w:rFonts w:cstheme="minorHAnsi"/>
          <w:color w:val="808080" w:themeColor="background1" w:themeShade="80"/>
        </w:rPr>
        <w:t xml:space="preserve"> </w:t>
      </w:r>
      <w:r w:rsidRPr="000D1CF2">
        <w:rPr>
          <w:rFonts w:cstheme="minorHAnsi"/>
          <w:color w:val="808080" w:themeColor="background1" w:themeShade="80"/>
        </w:rPr>
        <w:t>Los pagos realizados en Tienda Personal y Tienda Compartida Just solo otorgarán 1 o 3 cuotas sin interés.</w:t>
      </w:r>
    </w:p>
    <w:p w14:paraId="44C82BAE" w14:textId="77777777" w:rsidR="00302C38" w:rsidRDefault="00302C38" w:rsidP="008809E6">
      <w:pPr>
        <w:jc w:val="both"/>
        <w:rPr>
          <w:rFonts w:cstheme="minorHAnsi"/>
          <w:color w:val="808080" w:themeColor="background1" w:themeShade="80"/>
        </w:rPr>
      </w:pPr>
    </w:p>
    <w:p w14:paraId="5ADAB4C1" w14:textId="5771DE37" w:rsidR="00EB591C" w:rsidRPr="00987483" w:rsidRDefault="00EB591C" w:rsidP="00E14242">
      <w:pPr>
        <w:spacing w:line="276" w:lineRule="auto"/>
        <w:jc w:val="both"/>
        <w:rPr>
          <w:rFonts w:ascii="Aptos" w:hAnsi="Aptos"/>
          <w:b/>
          <w:bCs/>
          <w:color w:val="9BAA6E"/>
        </w:rPr>
      </w:pPr>
      <w:r w:rsidRPr="00987483">
        <w:rPr>
          <w:rFonts w:ascii="Aptos" w:hAnsi="Aptos"/>
          <w:b/>
          <w:bCs/>
          <w:color w:val="9BAA6E"/>
        </w:rPr>
        <w:t>PROMO ENVÍOS _____________________________________________________________________________</w:t>
      </w:r>
    </w:p>
    <w:p w14:paraId="3660FE08" w14:textId="41833FFA" w:rsidR="0065494F" w:rsidRDefault="00EB591C" w:rsidP="00E14242">
      <w:pPr>
        <w:jc w:val="both"/>
        <w:rPr>
          <w:rFonts w:ascii="Aptos" w:hAnsi="Aptos"/>
          <w:color w:val="7F7F7F" w:themeColor="text1" w:themeTint="80"/>
        </w:rPr>
      </w:pPr>
      <w:bookmarkStart w:id="0" w:name="_Hlk198027030"/>
      <w:r w:rsidRPr="00987483">
        <w:rPr>
          <w:b/>
          <w:bCs/>
          <w:color w:val="808080" w:themeColor="background1" w:themeShade="80"/>
        </w:rPr>
        <w:t>IMPORTANTE:</w:t>
      </w:r>
      <w:r w:rsidRPr="00987483">
        <w:rPr>
          <w:color w:val="808080" w:themeColor="background1" w:themeShade="80"/>
        </w:rPr>
        <w:t xml:space="preserve"> </w:t>
      </w:r>
      <w:bookmarkStart w:id="1" w:name="_Hlk201678807"/>
      <w:bookmarkEnd w:id="0"/>
      <w:r w:rsidR="00BE1054" w:rsidRPr="00D543A8">
        <w:rPr>
          <w:rFonts w:cstheme="minorHAnsi"/>
          <w:color w:val="808080" w:themeColor="background1" w:themeShade="80"/>
        </w:rPr>
        <w:t xml:space="preserve"> </w:t>
      </w:r>
      <w:bookmarkEnd w:id="1"/>
      <w:r w:rsidR="00915BD8" w:rsidRPr="00915BD8">
        <w:rPr>
          <w:rFonts w:ascii="Aptos" w:hAnsi="Aptos"/>
          <w:color w:val="7F7F7F" w:themeColor="text1" w:themeTint="80"/>
        </w:rPr>
        <w:t>Los pedidos realizados en Período 10</w:t>
      </w:r>
      <w:r w:rsidR="008F1CE1">
        <w:rPr>
          <w:rFonts w:ascii="Aptos" w:hAnsi="Aptos"/>
          <w:color w:val="7F7F7F" w:themeColor="text1" w:themeTint="80"/>
        </w:rPr>
        <w:t xml:space="preserve"> </w:t>
      </w:r>
      <w:r w:rsidR="00915BD8" w:rsidRPr="00915BD8">
        <w:rPr>
          <w:rFonts w:ascii="Aptos" w:hAnsi="Aptos"/>
          <w:color w:val="7F7F7F" w:themeColor="text1" w:themeTint="80"/>
        </w:rPr>
        <w:t>(jueves 10/09 a las 17hs al miércoles 07/10 a las 20hs) que sumen una venta de $120.000 por semana tendrán un 30% de descuento sobre los gastos de envío, quien sumen una venta de $250.000 por semana tendrán un 50% de descuento sobre los gastos de envío y los pedidos que sumen una venta de $500.000 por semana el envío será gratis, tanto en la modalidad envío a domicilio como punto de retiro. Esta promoción es válida para pedidos realizados a través de Oficina Virtual</w:t>
      </w:r>
      <w:r w:rsidR="00915BD8">
        <w:rPr>
          <w:rFonts w:ascii="Aptos" w:hAnsi="Aptos"/>
          <w:color w:val="7F7F7F" w:themeColor="text1" w:themeTint="80"/>
        </w:rPr>
        <w:t>.</w:t>
      </w:r>
    </w:p>
    <w:p w14:paraId="1E67CD7B" w14:textId="77777777" w:rsidR="00335C01" w:rsidRDefault="00335C01" w:rsidP="00E14242">
      <w:pPr>
        <w:jc w:val="both"/>
        <w:rPr>
          <w:rFonts w:ascii="Aptos" w:hAnsi="Aptos"/>
          <w:color w:val="7F7F7F" w:themeColor="text1" w:themeTint="80"/>
        </w:rPr>
      </w:pPr>
    </w:p>
    <w:p w14:paraId="197711D1" w14:textId="762A9C65" w:rsidR="00EB591C" w:rsidRPr="00987483" w:rsidRDefault="00F35497" w:rsidP="00E14242">
      <w:pPr>
        <w:jc w:val="both"/>
        <w:rPr>
          <w:rFonts w:ascii="Aptos" w:hAnsi="Aptos"/>
          <w:b/>
          <w:bCs/>
          <w:color w:val="9BAA6E"/>
        </w:rPr>
      </w:pPr>
      <w:r w:rsidRPr="00987483">
        <w:rPr>
          <w:rFonts w:ascii="Aptos" w:hAnsi="Aptos"/>
          <w:b/>
          <w:bCs/>
          <w:color w:val="9BAA6E"/>
        </w:rPr>
        <w:t xml:space="preserve">PROMO ENVÍOS </w:t>
      </w:r>
      <w:r w:rsidR="00EB591C" w:rsidRPr="00987483">
        <w:rPr>
          <w:rFonts w:ascii="Aptos" w:hAnsi="Aptos"/>
          <w:b/>
          <w:bCs/>
          <w:color w:val="9BAA6E"/>
        </w:rPr>
        <w:t xml:space="preserve">TIENDA </w:t>
      </w:r>
      <w:r w:rsidR="00E86599">
        <w:rPr>
          <w:rFonts w:ascii="Aptos" w:hAnsi="Aptos"/>
          <w:b/>
          <w:bCs/>
          <w:color w:val="9BAA6E"/>
        </w:rPr>
        <w:t>PERSONAL &amp; TIENDA COMPARTIDA</w:t>
      </w:r>
      <w:r w:rsidR="00EB591C" w:rsidRPr="00987483">
        <w:rPr>
          <w:rFonts w:ascii="Aptos" w:hAnsi="Aptos"/>
          <w:b/>
          <w:bCs/>
          <w:color w:val="9BAA6E"/>
        </w:rPr>
        <w:t>____________________________________</w:t>
      </w:r>
    </w:p>
    <w:p w14:paraId="374AEA15" w14:textId="0E6338E3" w:rsidR="000D77FD" w:rsidRDefault="00EB591C" w:rsidP="00C00165">
      <w:pPr>
        <w:jc w:val="both"/>
        <w:rPr>
          <w:rFonts w:ascii="Aptos" w:hAnsi="Aptos"/>
          <w:color w:val="7F7F7F" w:themeColor="text1" w:themeTint="80"/>
        </w:rPr>
      </w:pPr>
      <w:r w:rsidRPr="005D190F">
        <w:rPr>
          <w:b/>
          <w:bCs/>
          <w:color w:val="808080" w:themeColor="background1" w:themeShade="80"/>
        </w:rPr>
        <w:t>IMPORTANTE:</w:t>
      </w:r>
      <w:r w:rsidRPr="00987483">
        <w:rPr>
          <w:color w:val="808080" w:themeColor="background1" w:themeShade="80"/>
        </w:rPr>
        <w:t xml:space="preserve"> </w:t>
      </w:r>
      <w:r w:rsidRPr="00987483">
        <w:rPr>
          <w:rFonts w:ascii="Aptos" w:hAnsi="Aptos"/>
          <w:color w:val="7F7F7F" w:themeColor="text1" w:themeTint="80"/>
        </w:rPr>
        <w:t>Los pedidos realizados en Tienda</w:t>
      </w:r>
      <w:r w:rsidR="00E86599">
        <w:rPr>
          <w:rFonts w:ascii="Aptos" w:hAnsi="Aptos"/>
          <w:color w:val="7F7F7F" w:themeColor="text1" w:themeTint="80"/>
        </w:rPr>
        <w:t xml:space="preserve"> Personal y Tienda Compartida </w:t>
      </w:r>
      <w:r w:rsidRPr="00987483">
        <w:rPr>
          <w:rFonts w:ascii="Aptos" w:hAnsi="Aptos"/>
          <w:color w:val="7F7F7F" w:themeColor="text1" w:themeTint="80"/>
        </w:rPr>
        <w:t xml:space="preserve">Just durante </w:t>
      </w:r>
      <w:r w:rsidR="001C2E2D" w:rsidRPr="00693081">
        <w:rPr>
          <w:rFonts w:cstheme="minorHAnsi"/>
          <w:color w:val="7F7F7F" w:themeColor="text1" w:themeTint="80"/>
        </w:rPr>
        <w:t xml:space="preserve">Período </w:t>
      </w:r>
      <w:r w:rsidR="00915BD8">
        <w:rPr>
          <w:rFonts w:cstheme="minorHAnsi"/>
          <w:color w:val="7F7F7F" w:themeColor="text1" w:themeTint="80"/>
        </w:rPr>
        <w:t>10</w:t>
      </w:r>
      <w:r w:rsidR="001C2E2D" w:rsidRPr="00693081">
        <w:rPr>
          <w:rFonts w:cstheme="minorHAnsi"/>
          <w:color w:val="808080" w:themeColor="background1" w:themeShade="80"/>
        </w:rPr>
        <w:t xml:space="preserve"> </w:t>
      </w:r>
      <w:r w:rsidRPr="00987483">
        <w:rPr>
          <w:rFonts w:ascii="Aptos" w:hAnsi="Aptos"/>
          <w:color w:val="7F7F7F" w:themeColor="text1" w:themeTint="80"/>
        </w:rPr>
        <w:t xml:space="preserve">tendrán un </w:t>
      </w:r>
      <w:r w:rsidR="00BD1719">
        <w:rPr>
          <w:rFonts w:ascii="Aptos" w:hAnsi="Aptos"/>
          <w:color w:val="7F7F7F" w:themeColor="text1" w:themeTint="80"/>
        </w:rPr>
        <w:t>50</w:t>
      </w:r>
      <w:r w:rsidRPr="00987483">
        <w:rPr>
          <w:rFonts w:ascii="Aptos" w:hAnsi="Aptos"/>
          <w:color w:val="7F7F7F" w:themeColor="text1" w:themeTint="80"/>
        </w:rPr>
        <w:t>% de descuento sobre los gastos de envío. Esta promoción es válida para la modalidad de entrega a Domicilio.</w:t>
      </w:r>
    </w:p>
    <w:p w14:paraId="6C7BFF72" w14:textId="77777777" w:rsidR="00335C01" w:rsidRDefault="00335C01" w:rsidP="00C00165">
      <w:pPr>
        <w:jc w:val="both"/>
        <w:rPr>
          <w:rFonts w:ascii="Aptos" w:hAnsi="Aptos"/>
          <w:color w:val="7F7F7F" w:themeColor="text1" w:themeTint="80"/>
        </w:rPr>
      </w:pPr>
    </w:p>
    <w:p w14:paraId="6EEA2370" w14:textId="0E893137" w:rsidR="000D77FD" w:rsidRPr="00987483" w:rsidRDefault="000D77FD" w:rsidP="000D1CF2">
      <w:pPr>
        <w:rPr>
          <w:rFonts w:ascii="Aptos" w:hAnsi="Aptos"/>
          <w:b/>
          <w:bCs/>
          <w:color w:val="9BAA6E"/>
        </w:rPr>
      </w:pPr>
      <w:r w:rsidRPr="00987483">
        <w:rPr>
          <w:rFonts w:ascii="Aptos" w:hAnsi="Aptos"/>
          <w:b/>
          <w:bCs/>
          <w:color w:val="9BAA6E"/>
        </w:rPr>
        <w:t>PROMO</w:t>
      </w:r>
      <w:r w:rsidR="00403C0E">
        <w:rPr>
          <w:rFonts w:ascii="Aptos" w:hAnsi="Aptos"/>
          <w:b/>
          <w:bCs/>
          <w:color w:val="9BAA6E"/>
        </w:rPr>
        <w:t xml:space="preserve"> FRECUENCIA</w:t>
      </w:r>
      <w:r w:rsidR="00915BD8">
        <w:rPr>
          <w:rFonts w:ascii="Aptos" w:hAnsi="Aptos"/>
          <w:b/>
          <w:bCs/>
          <w:color w:val="9BAA6E"/>
        </w:rPr>
        <w:t>_________</w:t>
      </w:r>
      <w:r w:rsidR="00D41331">
        <w:rPr>
          <w:rFonts w:ascii="Aptos" w:hAnsi="Aptos"/>
          <w:b/>
          <w:bCs/>
          <w:color w:val="9BAA6E"/>
        </w:rPr>
        <w:t>_______</w:t>
      </w:r>
      <w:r>
        <w:rPr>
          <w:rFonts w:ascii="Aptos" w:hAnsi="Aptos"/>
          <w:b/>
          <w:bCs/>
          <w:color w:val="9BAA6E"/>
        </w:rPr>
        <w:t>______________________</w:t>
      </w:r>
      <w:r w:rsidRPr="00987483">
        <w:rPr>
          <w:rFonts w:ascii="Aptos" w:hAnsi="Aptos"/>
          <w:b/>
          <w:bCs/>
          <w:color w:val="9BAA6E"/>
        </w:rPr>
        <w:t>____________________________________</w:t>
      </w:r>
    </w:p>
    <w:p w14:paraId="619E2674" w14:textId="0F7EC7B0" w:rsidR="00915BD8" w:rsidRPr="004B1614" w:rsidRDefault="000D77FD" w:rsidP="00915BD8">
      <w:pPr>
        <w:jc w:val="both"/>
        <w:rPr>
          <w:rFonts w:cstheme="minorHAnsi"/>
          <w:color w:val="7F7F7F" w:themeColor="text1" w:themeTint="80"/>
        </w:rPr>
      </w:pPr>
      <w:r w:rsidRPr="005D190F">
        <w:rPr>
          <w:b/>
          <w:bCs/>
          <w:color w:val="808080" w:themeColor="background1" w:themeShade="80"/>
        </w:rPr>
        <w:t>IMPORTANTE</w:t>
      </w:r>
      <w:r>
        <w:rPr>
          <w:rFonts w:ascii="Aptos" w:hAnsi="Aptos"/>
          <w:color w:val="7F7F7F" w:themeColor="text1" w:themeTint="80"/>
        </w:rPr>
        <w:t xml:space="preserve">: </w:t>
      </w:r>
      <w:r w:rsidR="00915BD8" w:rsidRPr="004B1614">
        <w:rPr>
          <w:rFonts w:cstheme="minorHAnsi"/>
          <w:color w:val="7F7F7F" w:themeColor="text1" w:themeTint="80"/>
        </w:rPr>
        <w:t>Promoción válida para consultores que tengan una venta de $</w:t>
      </w:r>
      <w:r w:rsidR="00915BD8">
        <w:rPr>
          <w:rFonts w:cstheme="minorHAnsi"/>
          <w:color w:val="7F7F7F" w:themeColor="text1" w:themeTint="80"/>
        </w:rPr>
        <w:t>1</w:t>
      </w:r>
      <w:r w:rsidR="000D1CF2">
        <w:rPr>
          <w:rFonts w:cstheme="minorHAnsi"/>
          <w:color w:val="7F7F7F" w:themeColor="text1" w:themeTint="80"/>
        </w:rPr>
        <w:t>8</w:t>
      </w:r>
      <w:r w:rsidR="00915BD8" w:rsidRPr="004B1614">
        <w:rPr>
          <w:rFonts w:cstheme="minorHAnsi"/>
          <w:color w:val="7F7F7F" w:themeColor="text1" w:themeTint="80"/>
        </w:rPr>
        <w:t xml:space="preserve">0.000 o más en semana </w:t>
      </w:r>
      <w:r w:rsidR="000D1CF2">
        <w:rPr>
          <w:rFonts w:cstheme="minorHAnsi"/>
          <w:color w:val="7F7F7F" w:themeColor="text1" w:themeTint="80"/>
        </w:rPr>
        <w:t>4</w:t>
      </w:r>
      <w:r w:rsidR="00915BD8" w:rsidRPr="004B1614">
        <w:rPr>
          <w:rFonts w:cstheme="minorHAnsi"/>
          <w:color w:val="7F7F7F" w:themeColor="text1" w:themeTint="80"/>
        </w:rPr>
        <w:t xml:space="preserve"> de P10</w:t>
      </w:r>
      <w:r w:rsidR="000D1CF2">
        <w:rPr>
          <w:rFonts w:cstheme="minorHAnsi"/>
          <w:color w:val="7F7F7F" w:themeColor="text1" w:themeTint="80"/>
        </w:rPr>
        <w:t xml:space="preserve"> y S1 de P11.</w:t>
      </w:r>
      <w:r w:rsidR="00915BD8" w:rsidRPr="004B1614">
        <w:rPr>
          <w:rFonts w:cstheme="minorHAnsi"/>
          <w:color w:val="7F7F7F" w:themeColor="text1" w:themeTint="80"/>
        </w:rPr>
        <w:t xml:space="preserve"> Cada consultor podrá recibir de regalo como máximo un</w:t>
      </w:r>
      <w:r w:rsidR="008F1CE1">
        <w:rPr>
          <w:rFonts w:cstheme="minorHAnsi"/>
          <w:color w:val="7F7F7F" w:themeColor="text1" w:themeTint="80"/>
        </w:rPr>
        <w:t>a</w:t>
      </w:r>
      <w:r w:rsidR="00915BD8" w:rsidRPr="004B1614">
        <w:rPr>
          <w:rFonts w:cstheme="minorHAnsi"/>
          <w:color w:val="7F7F7F" w:themeColor="text1" w:themeTint="80"/>
        </w:rPr>
        <w:t xml:space="preserve"> (1) </w:t>
      </w:r>
      <w:r w:rsidR="008F1CE1">
        <w:rPr>
          <w:rFonts w:cstheme="minorHAnsi"/>
          <w:color w:val="7F7F7F" w:themeColor="text1" w:themeTint="80"/>
        </w:rPr>
        <w:t xml:space="preserve">Crema </w:t>
      </w:r>
      <w:r w:rsidR="000D1CF2">
        <w:rPr>
          <w:rFonts w:cstheme="minorHAnsi"/>
          <w:color w:val="7F7F7F" w:themeColor="text1" w:themeTint="80"/>
        </w:rPr>
        <w:t>de Lavanda 60g</w:t>
      </w:r>
      <w:r w:rsidR="00915BD8" w:rsidRPr="004B1614">
        <w:rPr>
          <w:rFonts w:cstheme="minorHAnsi"/>
          <w:color w:val="7F7F7F" w:themeColor="text1" w:themeTint="80"/>
        </w:rPr>
        <w:t>. El producto de regalo irá espontáneo durante S</w:t>
      </w:r>
      <w:r w:rsidR="00D02D65">
        <w:rPr>
          <w:rFonts w:cstheme="minorHAnsi"/>
          <w:color w:val="7F7F7F" w:themeColor="text1" w:themeTint="80"/>
        </w:rPr>
        <w:t>1</w:t>
      </w:r>
      <w:r w:rsidR="00915BD8" w:rsidRPr="004B1614">
        <w:rPr>
          <w:rFonts w:cstheme="minorHAnsi"/>
          <w:color w:val="7F7F7F" w:themeColor="text1" w:themeTint="80"/>
        </w:rPr>
        <w:t xml:space="preserve"> de P</w:t>
      </w:r>
      <w:r w:rsidR="00D02D65">
        <w:rPr>
          <w:rFonts w:cstheme="minorHAnsi"/>
          <w:color w:val="7F7F7F" w:themeColor="text1" w:themeTint="80"/>
        </w:rPr>
        <w:t>11</w:t>
      </w:r>
      <w:r w:rsidR="00915BD8" w:rsidRPr="004B1614">
        <w:rPr>
          <w:rFonts w:cstheme="minorHAnsi"/>
          <w:color w:val="7F7F7F" w:themeColor="text1" w:themeTint="80"/>
        </w:rPr>
        <w:t>. La venta proveniente de Tienda Personal y Tienda Compartida Just es acumulable</w:t>
      </w:r>
      <w:r w:rsidR="00D02D65">
        <w:rPr>
          <w:rFonts w:cstheme="minorHAnsi"/>
          <w:color w:val="7F7F7F" w:themeColor="text1" w:themeTint="80"/>
        </w:rPr>
        <w:t xml:space="preserve"> hasta agotar stock.</w:t>
      </w:r>
    </w:p>
    <w:p w14:paraId="1AEF71B6" w14:textId="0DBF6490" w:rsidR="000D77FD" w:rsidRPr="008F1CE1" w:rsidRDefault="000D77FD" w:rsidP="00F53E6D">
      <w:pPr>
        <w:rPr>
          <w:rFonts w:ascii="Aptos" w:hAnsi="Aptos"/>
          <w:color w:val="7F7F7F" w:themeColor="text1" w:themeTint="80"/>
        </w:rPr>
      </w:pPr>
    </w:p>
    <w:sectPr w:rsidR="000D77FD" w:rsidRPr="008F1CE1" w:rsidSect="00E14242">
      <w:pgSz w:w="11906" w:h="16838" w:code="9"/>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F4101E"/>
    <w:multiLevelType w:val="hybridMultilevel"/>
    <w:tmpl w:val="F05483F4"/>
    <w:lvl w:ilvl="0" w:tplc="CEB80C8E">
      <w:numFmt w:val="bullet"/>
      <w:lvlText w:val="-"/>
      <w:lvlJc w:val="left"/>
      <w:pPr>
        <w:ind w:left="408" w:hanging="360"/>
      </w:pPr>
      <w:rPr>
        <w:rFonts w:ascii="Calibri" w:eastAsia="Calibri" w:hAnsi="Calibri" w:cs="Calibri" w:hint="default"/>
      </w:rPr>
    </w:lvl>
    <w:lvl w:ilvl="1" w:tplc="2C0A0003">
      <w:start w:val="1"/>
      <w:numFmt w:val="bullet"/>
      <w:lvlText w:val="o"/>
      <w:lvlJc w:val="left"/>
      <w:pPr>
        <w:ind w:left="1128" w:hanging="360"/>
      </w:pPr>
      <w:rPr>
        <w:rFonts w:ascii="Courier New" w:hAnsi="Courier New" w:cs="Courier New" w:hint="default"/>
      </w:rPr>
    </w:lvl>
    <w:lvl w:ilvl="2" w:tplc="2C0A0005">
      <w:start w:val="1"/>
      <w:numFmt w:val="bullet"/>
      <w:lvlText w:val=""/>
      <w:lvlJc w:val="left"/>
      <w:pPr>
        <w:ind w:left="1848" w:hanging="360"/>
      </w:pPr>
      <w:rPr>
        <w:rFonts w:ascii="Wingdings" w:hAnsi="Wingdings" w:hint="default"/>
      </w:rPr>
    </w:lvl>
    <w:lvl w:ilvl="3" w:tplc="2C0A0001">
      <w:start w:val="1"/>
      <w:numFmt w:val="bullet"/>
      <w:lvlText w:val=""/>
      <w:lvlJc w:val="left"/>
      <w:pPr>
        <w:ind w:left="2568" w:hanging="360"/>
      </w:pPr>
      <w:rPr>
        <w:rFonts w:ascii="Symbol" w:hAnsi="Symbol" w:hint="default"/>
      </w:rPr>
    </w:lvl>
    <w:lvl w:ilvl="4" w:tplc="2C0A0003">
      <w:start w:val="1"/>
      <w:numFmt w:val="bullet"/>
      <w:lvlText w:val="o"/>
      <w:lvlJc w:val="left"/>
      <w:pPr>
        <w:ind w:left="3288" w:hanging="360"/>
      </w:pPr>
      <w:rPr>
        <w:rFonts w:ascii="Courier New" w:hAnsi="Courier New" w:cs="Courier New" w:hint="default"/>
      </w:rPr>
    </w:lvl>
    <w:lvl w:ilvl="5" w:tplc="2C0A0005">
      <w:start w:val="1"/>
      <w:numFmt w:val="bullet"/>
      <w:lvlText w:val=""/>
      <w:lvlJc w:val="left"/>
      <w:pPr>
        <w:ind w:left="4008" w:hanging="360"/>
      </w:pPr>
      <w:rPr>
        <w:rFonts w:ascii="Wingdings" w:hAnsi="Wingdings" w:hint="default"/>
      </w:rPr>
    </w:lvl>
    <w:lvl w:ilvl="6" w:tplc="2C0A0001">
      <w:start w:val="1"/>
      <w:numFmt w:val="bullet"/>
      <w:lvlText w:val=""/>
      <w:lvlJc w:val="left"/>
      <w:pPr>
        <w:ind w:left="4728" w:hanging="360"/>
      </w:pPr>
      <w:rPr>
        <w:rFonts w:ascii="Symbol" w:hAnsi="Symbol" w:hint="default"/>
      </w:rPr>
    </w:lvl>
    <w:lvl w:ilvl="7" w:tplc="2C0A0003">
      <w:start w:val="1"/>
      <w:numFmt w:val="bullet"/>
      <w:lvlText w:val="o"/>
      <w:lvlJc w:val="left"/>
      <w:pPr>
        <w:ind w:left="5448" w:hanging="360"/>
      </w:pPr>
      <w:rPr>
        <w:rFonts w:ascii="Courier New" w:hAnsi="Courier New" w:cs="Courier New" w:hint="default"/>
      </w:rPr>
    </w:lvl>
    <w:lvl w:ilvl="8" w:tplc="2C0A0005">
      <w:start w:val="1"/>
      <w:numFmt w:val="bullet"/>
      <w:lvlText w:val=""/>
      <w:lvlJc w:val="left"/>
      <w:pPr>
        <w:ind w:left="6168" w:hanging="360"/>
      </w:pPr>
      <w:rPr>
        <w:rFonts w:ascii="Wingdings" w:hAnsi="Wingdings" w:hint="default"/>
      </w:rPr>
    </w:lvl>
  </w:abstractNum>
  <w:num w:numId="1" w16cid:durableId="1154879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8D8"/>
    <w:rsid w:val="000000F1"/>
    <w:rsid w:val="0000642C"/>
    <w:rsid w:val="00010DB7"/>
    <w:rsid w:val="00015409"/>
    <w:rsid w:val="00042A1B"/>
    <w:rsid w:val="00043BD7"/>
    <w:rsid w:val="00045BEE"/>
    <w:rsid w:val="00047B1C"/>
    <w:rsid w:val="00054345"/>
    <w:rsid w:val="00057A57"/>
    <w:rsid w:val="00063786"/>
    <w:rsid w:val="000638D8"/>
    <w:rsid w:val="0006463E"/>
    <w:rsid w:val="0007156D"/>
    <w:rsid w:val="00071659"/>
    <w:rsid w:val="00072572"/>
    <w:rsid w:val="00085011"/>
    <w:rsid w:val="000A180A"/>
    <w:rsid w:val="000B4F4C"/>
    <w:rsid w:val="000C1172"/>
    <w:rsid w:val="000C40D5"/>
    <w:rsid w:val="000C50C1"/>
    <w:rsid w:val="000C5888"/>
    <w:rsid w:val="000D1CF2"/>
    <w:rsid w:val="000D77FD"/>
    <w:rsid w:val="000E407E"/>
    <w:rsid w:val="000F0F23"/>
    <w:rsid w:val="000F4B4B"/>
    <w:rsid w:val="000F66B5"/>
    <w:rsid w:val="000F7368"/>
    <w:rsid w:val="001040A4"/>
    <w:rsid w:val="00105EDF"/>
    <w:rsid w:val="00112ACA"/>
    <w:rsid w:val="001266B5"/>
    <w:rsid w:val="00127383"/>
    <w:rsid w:val="00131603"/>
    <w:rsid w:val="00135883"/>
    <w:rsid w:val="00141785"/>
    <w:rsid w:val="00150CFF"/>
    <w:rsid w:val="0015172F"/>
    <w:rsid w:val="00157013"/>
    <w:rsid w:val="00157A44"/>
    <w:rsid w:val="001653E5"/>
    <w:rsid w:val="00172128"/>
    <w:rsid w:val="00175486"/>
    <w:rsid w:val="001756E7"/>
    <w:rsid w:val="0018435B"/>
    <w:rsid w:val="001A0993"/>
    <w:rsid w:val="001A212E"/>
    <w:rsid w:val="001A29E7"/>
    <w:rsid w:val="001A514B"/>
    <w:rsid w:val="001B0A73"/>
    <w:rsid w:val="001C0C53"/>
    <w:rsid w:val="001C2E2D"/>
    <w:rsid w:val="001C3DBD"/>
    <w:rsid w:val="001C4CF8"/>
    <w:rsid w:val="001C618B"/>
    <w:rsid w:val="001F0378"/>
    <w:rsid w:val="001F1D05"/>
    <w:rsid w:val="001F2021"/>
    <w:rsid w:val="00200D3E"/>
    <w:rsid w:val="00213AE4"/>
    <w:rsid w:val="00214C6A"/>
    <w:rsid w:val="0022068E"/>
    <w:rsid w:val="00224EBC"/>
    <w:rsid w:val="00225CDD"/>
    <w:rsid w:val="00227C68"/>
    <w:rsid w:val="00236D12"/>
    <w:rsid w:val="00246611"/>
    <w:rsid w:val="00251E36"/>
    <w:rsid w:val="002539AE"/>
    <w:rsid w:val="00255374"/>
    <w:rsid w:val="00257040"/>
    <w:rsid w:val="00262022"/>
    <w:rsid w:val="0026757D"/>
    <w:rsid w:val="00270166"/>
    <w:rsid w:val="002845FA"/>
    <w:rsid w:val="0028597B"/>
    <w:rsid w:val="00286E32"/>
    <w:rsid w:val="00297707"/>
    <w:rsid w:val="002A574C"/>
    <w:rsid w:val="002A6A44"/>
    <w:rsid w:val="002B27FE"/>
    <w:rsid w:val="002B3388"/>
    <w:rsid w:val="002B5592"/>
    <w:rsid w:val="002B7459"/>
    <w:rsid w:val="002D1D54"/>
    <w:rsid w:val="002D2F14"/>
    <w:rsid w:val="002D3899"/>
    <w:rsid w:val="002E7234"/>
    <w:rsid w:val="00302C38"/>
    <w:rsid w:val="00317A8D"/>
    <w:rsid w:val="00326CE4"/>
    <w:rsid w:val="00335C01"/>
    <w:rsid w:val="00341DE6"/>
    <w:rsid w:val="00344A10"/>
    <w:rsid w:val="003469E8"/>
    <w:rsid w:val="00350131"/>
    <w:rsid w:val="00361924"/>
    <w:rsid w:val="00383EC7"/>
    <w:rsid w:val="003A2E89"/>
    <w:rsid w:val="003C0839"/>
    <w:rsid w:val="003C6BA0"/>
    <w:rsid w:val="003D019B"/>
    <w:rsid w:val="003D6335"/>
    <w:rsid w:val="003E2DBB"/>
    <w:rsid w:val="003F07BC"/>
    <w:rsid w:val="003F5668"/>
    <w:rsid w:val="00403C0E"/>
    <w:rsid w:val="004120F9"/>
    <w:rsid w:val="004255C7"/>
    <w:rsid w:val="00425ED9"/>
    <w:rsid w:val="00430E5F"/>
    <w:rsid w:val="00434AF1"/>
    <w:rsid w:val="00437A34"/>
    <w:rsid w:val="004402E1"/>
    <w:rsid w:val="00446C4C"/>
    <w:rsid w:val="004554D1"/>
    <w:rsid w:val="00456BC3"/>
    <w:rsid w:val="00457FFE"/>
    <w:rsid w:val="00464299"/>
    <w:rsid w:val="00470B4C"/>
    <w:rsid w:val="00471720"/>
    <w:rsid w:val="0047245B"/>
    <w:rsid w:val="004815D2"/>
    <w:rsid w:val="00482865"/>
    <w:rsid w:val="004966D9"/>
    <w:rsid w:val="004A1500"/>
    <w:rsid w:val="004B4A57"/>
    <w:rsid w:val="004C3033"/>
    <w:rsid w:val="004D4A89"/>
    <w:rsid w:val="004E398A"/>
    <w:rsid w:val="004F20E6"/>
    <w:rsid w:val="004F7ED1"/>
    <w:rsid w:val="005001DC"/>
    <w:rsid w:val="005023AB"/>
    <w:rsid w:val="0051010F"/>
    <w:rsid w:val="005218F1"/>
    <w:rsid w:val="00547466"/>
    <w:rsid w:val="005514E2"/>
    <w:rsid w:val="00552DE1"/>
    <w:rsid w:val="00554447"/>
    <w:rsid w:val="00563A07"/>
    <w:rsid w:val="00576619"/>
    <w:rsid w:val="005773DA"/>
    <w:rsid w:val="005839AF"/>
    <w:rsid w:val="00592E4A"/>
    <w:rsid w:val="005A25CF"/>
    <w:rsid w:val="005B4BD6"/>
    <w:rsid w:val="005D190F"/>
    <w:rsid w:val="005D421B"/>
    <w:rsid w:val="005E0837"/>
    <w:rsid w:val="005E195D"/>
    <w:rsid w:val="005E34B6"/>
    <w:rsid w:val="005E3A6B"/>
    <w:rsid w:val="005E7592"/>
    <w:rsid w:val="005F4032"/>
    <w:rsid w:val="00606DA7"/>
    <w:rsid w:val="0061024E"/>
    <w:rsid w:val="00612CD2"/>
    <w:rsid w:val="00633030"/>
    <w:rsid w:val="00635ACB"/>
    <w:rsid w:val="006366AA"/>
    <w:rsid w:val="00641B5F"/>
    <w:rsid w:val="006433E8"/>
    <w:rsid w:val="0065494F"/>
    <w:rsid w:val="00664A7F"/>
    <w:rsid w:val="006749AB"/>
    <w:rsid w:val="00677A03"/>
    <w:rsid w:val="00682177"/>
    <w:rsid w:val="00692442"/>
    <w:rsid w:val="006A0CC3"/>
    <w:rsid w:val="006A1F39"/>
    <w:rsid w:val="006A4DB0"/>
    <w:rsid w:val="006A77A6"/>
    <w:rsid w:val="006B16D4"/>
    <w:rsid w:val="006B4A24"/>
    <w:rsid w:val="006D34C3"/>
    <w:rsid w:val="006D52FA"/>
    <w:rsid w:val="006F1101"/>
    <w:rsid w:val="006F72BD"/>
    <w:rsid w:val="00720313"/>
    <w:rsid w:val="007328E0"/>
    <w:rsid w:val="007414D3"/>
    <w:rsid w:val="007477CD"/>
    <w:rsid w:val="007510C7"/>
    <w:rsid w:val="007539E1"/>
    <w:rsid w:val="007726E1"/>
    <w:rsid w:val="0077465F"/>
    <w:rsid w:val="00776C53"/>
    <w:rsid w:val="00791D17"/>
    <w:rsid w:val="007976F9"/>
    <w:rsid w:val="00797C13"/>
    <w:rsid w:val="007D58D8"/>
    <w:rsid w:val="007D7E27"/>
    <w:rsid w:val="007E27FB"/>
    <w:rsid w:val="0080214A"/>
    <w:rsid w:val="00810F01"/>
    <w:rsid w:val="0081249C"/>
    <w:rsid w:val="00826A47"/>
    <w:rsid w:val="00835DFE"/>
    <w:rsid w:val="00851004"/>
    <w:rsid w:val="00853828"/>
    <w:rsid w:val="00864DEE"/>
    <w:rsid w:val="0086754B"/>
    <w:rsid w:val="008715CA"/>
    <w:rsid w:val="00877451"/>
    <w:rsid w:val="008809E6"/>
    <w:rsid w:val="008957CB"/>
    <w:rsid w:val="008A75A5"/>
    <w:rsid w:val="008D3E7A"/>
    <w:rsid w:val="008E76CD"/>
    <w:rsid w:val="008F1CE1"/>
    <w:rsid w:val="008F3B29"/>
    <w:rsid w:val="00915BD8"/>
    <w:rsid w:val="009277DC"/>
    <w:rsid w:val="00942748"/>
    <w:rsid w:val="00945473"/>
    <w:rsid w:val="0094681C"/>
    <w:rsid w:val="009522CE"/>
    <w:rsid w:val="009565C2"/>
    <w:rsid w:val="00964B96"/>
    <w:rsid w:val="00964F40"/>
    <w:rsid w:val="00970869"/>
    <w:rsid w:val="00976A6F"/>
    <w:rsid w:val="0098012C"/>
    <w:rsid w:val="00986498"/>
    <w:rsid w:val="00987483"/>
    <w:rsid w:val="00991AC1"/>
    <w:rsid w:val="0099683A"/>
    <w:rsid w:val="009A6779"/>
    <w:rsid w:val="009A7FD8"/>
    <w:rsid w:val="009B57C5"/>
    <w:rsid w:val="009C7E28"/>
    <w:rsid w:val="009D2377"/>
    <w:rsid w:val="009D288A"/>
    <w:rsid w:val="009D43EC"/>
    <w:rsid w:val="009E2808"/>
    <w:rsid w:val="009F3A87"/>
    <w:rsid w:val="00A101C7"/>
    <w:rsid w:val="00A136B7"/>
    <w:rsid w:val="00A16839"/>
    <w:rsid w:val="00A33155"/>
    <w:rsid w:val="00A36374"/>
    <w:rsid w:val="00A4264D"/>
    <w:rsid w:val="00A44D79"/>
    <w:rsid w:val="00A5613C"/>
    <w:rsid w:val="00A72C88"/>
    <w:rsid w:val="00A97503"/>
    <w:rsid w:val="00AB4297"/>
    <w:rsid w:val="00AC579C"/>
    <w:rsid w:val="00AC5F98"/>
    <w:rsid w:val="00AD1E67"/>
    <w:rsid w:val="00AD6C98"/>
    <w:rsid w:val="00AF322E"/>
    <w:rsid w:val="00B11329"/>
    <w:rsid w:val="00B34716"/>
    <w:rsid w:val="00B35BB8"/>
    <w:rsid w:val="00B372CD"/>
    <w:rsid w:val="00B46696"/>
    <w:rsid w:val="00B53F7E"/>
    <w:rsid w:val="00B57FC6"/>
    <w:rsid w:val="00B65DAF"/>
    <w:rsid w:val="00B7620B"/>
    <w:rsid w:val="00B82455"/>
    <w:rsid w:val="00B8714A"/>
    <w:rsid w:val="00B90E4B"/>
    <w:rsid w:val="00B9206F"/>
    <w:rsid w:val="00BB04DF"/>
    <w:rsid w:val="00BC034B"/>
    <w:rsid w:val="00BC5250"/>
    <w:rsid w:val="00BD1719"/>
    <w:rsid w:val="00BD306F"/>
    <w:rsid w:val="00BD7C53"/>
    <w:rsid w:val="00BE091B"/>
    <w:rsid w:val="00BE1054"/>
    <w:rsid w:val="00BF18AC"/>
    <w:rsid w:val="00BF2B7B"/>
    <w:rsid w:val="00C00165"/>
    <w:rsid w:val="00C0628F"/>
    <w:rsid w:val="00C36C31"/>
    <w:rsid w:val="00C43743"/>
    <w:rsid w:val="00C506FB"/>
    <w:rsid w:val="00C71440"/>
    <w:rsid w:val="00C71CE9"/>
    <w:rsid w:val="00C77CBB"/>
    <w:rsid w:val="00C809EE"/>
    <w:rsid w:val="00C81AC0"/>
    <w:rsid w:val="00C83FAE"/>
    <w:rsid w:val="00C86C7B"/>
    <w:rsid w:val="00CA5D76"/>
    <w:rsid w:val="00CA6755"/>
    <w:rsid w:val="00CB29B1"/>
    <w:rsid w:val="00CB3ECB"/>
    <w:rsid w:val="00CB40D9"/>
    <w:rsid w:val="00CC07F2"/>
    <w:rsid w:val="00CD43CD"/>
    <w:rsid w:val="00CF2929"/>
    <w:rsid w:val="00D016D3"/>
    <w:rsid w:val="00D02D65"/>
    <w:rsid w:val="00D04E3F"/>
    <w:rsid w:val="00D161B5"/>
    <w:rsid w:val="00D17C11"/>
    <w:rsid w:val="00D2503E"/>
    <w:rsid w:val="00D35BB4"/>
    <w:rsid w:val="00D37362"/>
    <w:rsid w:val="00D41331"/>
    <w:rsid w:val="00D44008"/>
    <w:rsid w:val="00D44615"/>
    <w:rsid w:val="00D52E4D"/>
    <w:rsid w:val="00D53BE8"/>
    <w:rsid w:val="00D60819"/>
    <w:rsid w:val="00D6178C"/>
    <w:rsid w:val="00D64540"/>
    <w:rsid w:val="00D67663"/>
    <w:rsid w:val="00D735BE"/>
    <w:rsid w:val="00D914BF"/>
    <w:rsid w:val="00D9378F"/>
    <w:rsid w:val="00DD3BCC"/>
    <w:rsid w:val="00DE2167"/>
    <w:rsid w:val="00DE3068"/>
    <w:rsid w:val="00DF0289"/>
    <w:rsid w:val="00DF4AC3"/>
    <w:rsid w:val="00E0147D"/>
    <w:rsid w:val="00E04ECC"/>
    <w:rsid w:val="00E14242"/>
    <w:rsid w:val="00E15249"/>
    <w:rsid w:val="00E20929"/>
    <w:rsid w:val="00E25737"/>
    <w:rsid w:val="00E308EC"/>
    <w:rsid w:val="00E31A2F"/>
    <w:rsid w:val="00E57D60"/>
    <w:rsid w:val="00E6052A"/>
    <w:rsid w:val="00E60CD5"/>
    <w:rsid w:val="00E65532"/>
    <w:rsid w:val="00E72EA0"/>
    <w:rsid w:val="00E73BE8"/>
    <w:rsid w:val="00E74FF6"/>
    <w:rsid w:val="00E77A75"/>
    <w:rsid w:val="00E81095"/>
    <w:rsid w:val="00E86599"/>
    <w:rsid w:val="00E92F1E"/>
    <w:rsid w:val="00E94596"/>
    <w:rsid w:val="00EA0C04"/>
    <w:rsid w:val="00EA0E5F"/>
    <w:rsid w:val="00EA1CA7"/>
    <w:rsid w:val="00EB591C"/>
    <w:rsid w:val="00EB79D8"/>
    <w:rsid w:val="00EB7C9B"/>
    <w:rsid w:val="00EC53C1"/>
    <w:rsid w:val="00ED3566"/>
    <w:rsid w:val="00EF2CF5"/>
    <w:rsid w:val="00F058B5"/>
    <w:rsid w:val="00F07833"/>
    <w:rsid w:val="00F21764"/>
    <w:rsid w:val="00F21D22"/>
    <w:rsid w:val="00F32939"/>
    <w:rsid w:val="00F32EAB"/>
    <w:rsid w:val="00F33EEE"/>
    <w:rsid w:val="00F34D27"/>
    <w:rsid w:val="00F35497"/>
    <w:rsid w:val="00F364EB"/>
    <w:rsid w:val="00F37255"/>
    <w:rsid w:val="00F53E6D"/>
    <w:rsid w:val="00F71BA6"/>
    <w:rsid w:val="00F93FEA"/>
    <w:rsid w:val="00FA26F9"/>
    <w:rsid w:val="00FA28EB"/>
    <w:rsid w:val="00FA372C"/>
    <w:rsid w:val="00FB0286"/>
    <w:rsid w:val="00FB0CA6"/>
    <w:rsid w:val="00FC39F0"/>
    <w:rsid w:val="00FC3B3D"/>
    <w:rsid w:val="00FC6933"/>
    <w:rsid w:val="00FD5D1E"/>
    <w:rsid w:val="00FD61CA"/>
    <w:rsid w:val="00FE728D"/>
    <w:rsid w:val="00FF4B4F"/>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80735"/>
  <w15:chartTrackingRefBased/>
  <w15:docId w15:val="{449F5D53-1610-487E-B6F2-7E8763BE5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A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58D8"/>
    <w:pPr>
      <w:spacing w:line="259" w:lineRule="auto"/>
    </w:pPr>
    <w:rPr>
      <w:sz w:val="22"/>
      <w:szCs w:val="22"/>
    </w:rPr>
  </w:style>
  <w:style w:type="paragraph" w:styleId="Ttulo1">
    <w:name w:val="heading 1"/>
    <w:basedOn w:val="Normal"/>
    <w:next w:val="Normal"/>
    <w:link w:val="Ttulo1Car"/>
    <w:uiPriority w:val="9"/>
    <w:qFormat/>
    <w:rsid w:val="007D58D8"/>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D58D8"/>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D58D8"/>
    <w:pPr>
      <w:keepNext/>
      <w:keepLines/>
      <w:spacing w:before="160" w:after="80" w:line="278" w:lineRule="auto"/>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D58D8"/>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Ttulo5">
    <w:name w:val="heading 5"/>
    <w:basedOn w:val="Normal"/>
    <w:next w:val="Normal"/>
    <w:link w:val="Ttulo5Car"/>
    <w:uiPriority w:val="9"/>
    <w:semiHidden/>
    <w:unhideWhenUsed/>
    <w:qFormat/>
    <w:rsid w:val="007D58D8"/>
    <w:pPr>
      <w:keepNext/>
      <w:keepLines/>
      <w:spacing w:before="80" w:after="40" w:line="278" w:lineRule="auto"/>
      <w:outlineLvl w:val="4"/>
    </w:pPr>
    <w:rPr>
      <w:rFonts w:eastAsiaTheme="majorEastAsia" w:cstheme="majorBidi"/>
      <w:color w:val="0F4761" w:themeColor="accent1" w:themeShade="BF"/>
      <w:sz w:val="24"/>
      <w:szCs w:val="24"/>
    </w:rPr>
  </w:style>
  <w:style w:type="paragraph" w:styleId="Ttulo6">
    <w:name w:val="heading 6"/>
    <w:basedOn w:val="Normal"/>
    <w:next w:val="Normal"/>
    <w:link w:val="Ttulo6Car"/>
    <w:uiPriority w:val="9"/>
    <w:semiHidden/>
    <w:unhideWhenUsed/>
    <w:qFormat/>
    <w:rsid w:val="007D58D8"/>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Ttulo7">
    <w:name w:val="heading 7"/>
    <w:basedOn w:val="Normal"/>
    <w:next w:val="Normal"/>
    <w:link w:val="Ttulo7Car"/>
    <w:uiPriority w:val="9"/>
    <w:semiHidden/>
    <w:unhideWhenUsed/>
    <w:qFormat/>
    <w:rsid w:val="007D58D8"/>
    <w:pPr>
      <w:keepNext/>
      <w:keepLines/>
      <w:spacing w:before="40" w:after="0" w:line="278" w:lineRule="auto"/>
      <w:outlineLvl w:val="6"/>
    </w:pPr>
    <w:rPr>
      <w:rFonts w:eastAsiaTheme="majorEastAsia" w:cstheme="majorBidi"/>
      <w:color w:val="595959" w:themeColor="text1" w:themeTint="A6"/>
      <w:sz w:val="24"/>
      <w:szCs w:val="24"/>
    </w:rPr>
  </w:style>
  <w:style w:type="paragraph" w:styleId="Ttulo8">
    <w:name w:val="heading 8"/>
    <w:basedOn w:val="Normal"/>
    <w:next w:val="Normal"/>
    <w:link w:val="Ttulo8Car"/>
    <w:uiPriority w:val="9"/>
    <w:semiHidden/>
    <w:unhideWhenUsed/>
    <w:qFormat/>
    <w:rsid w:val="007D58D8"/>
    <w:pPr>
      <w:keepNext/>
      <w:keepLines/>
      <w:spacing w:after="0" w:line="278" w:lineRule="auto"/>
      <w:outlineLvl w:val="7"/>
    </w:pPr>
    <w:rPr>
      <w:rFonts w:eastAsiaTheme="majorEastAsia" w:cstheme="majorBidi"/>
      <w:i/>
      <w:iCs/>
      <w:color w:val="272727" w:themeColor="text1" w:themeTint="D8"/>
      <w:sz w:val="24"/>
      <w:szCs w:val="24"/>
    </w:rPr>
  </w:style>
  <w:style w:type="paragraph" w:styleId="Ttulo9">
    <w:name w:val="heading 9"/>
    <w:basedOn w:val="Normal"/>
    <w:next w:val="Normal"/>
    <w:link w:val="Ttulo9Car"/>
    <w:uiPriority w:val="9"/>
    <w:semiHidden/>
    <w:unhideWhenUsed/>
    <w:qFormat/>
    <w:rsid w:val="007D58D8"/>
    <w:pPr>
      <w:keepNext/>
      <w:keepLines/>
      <w:spacing w:after="0" w:line="278" w:lineRule="auto"/>
      <w:outlineLvl w:val="8"/>
    </w:pPr>
    <w:rPr>
      <w:rFonts w:eastAsiaTheme="majorEastAsia" w:cstheme="majorBidi"/>
      <w:color w:val="272727" w:themeColor="text1" w:themeTint="D8"/>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8D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D58D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D58D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D58D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D58D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D58D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8D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8D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8D8"/>
    <w:rPr>
      <w:rFonts w:eastAsiaTheme="majorEastAsia" w:cstheme="majorBidi"/>
      <w:color w:val="272727" w:themeColor="text1" w:themeTint="D8"/>
    </w:rPr>
  </w:style>
  <w:style w:type="paragraph" w:styleId="Ttulo">
    <w:name w:val="Title"/>
    <w:basedOn w:val="Normal"/>
    <w:next w:val="Normal"/>
    <w:link w:val="TtuloCar"/>
    <w:uiPriority w:val="10"/>
    <w:qFormat/>
    <w:rsid w:val="007D58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8D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8D8"/>
    <w:pPr>
      <w:numPr>
        <w:ilvl w:val="1"/>
      </w:numPr>
      <w:spacing w:line="278" w:lineRule="auto"/>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8D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8D8"/>
    <w:pPr>
      <w:spacing w:before="160" w:line="278" w:lineRule="auto"/>
      <w:jc w:val="center"/>
    </w:pPr>
    <w:rPr>
      <w:i/>
      <w:iCs/>
      <w:color w:val="404040" w:themeColor="text1" w:themeTint="BF"/>
      <w:sz w:val="24"/>
      <w:szCs w:val="24"/>
    </w:rPr>
  </w:style>
  <w:style w:type="character" w:customStyle="1" w:styleId="CitaCar">
    <w:name w:val="Cita Car"/>
    <w:basedOn w:val="Fuentedeprrafopredeter"/>
    <w:link w:val="Cita"/>
    <w:uiPriority w:val="29"/>
    <w:rsid w:val="007D58D8"/>
    <w:rPr>
      <w:i/>
      <w:iCs/>
      <w:color w:val="404040" w:themeColor="text1" w:themeTint="BF"/>
    </w:rPr>
  </w:style>
  <w:style w:type="paragraph" w:styleId="Prrafodelista">
    <w:name w:val="List Paragraph"/>
    <w:basedOn w:val="Normal"/>
    <w:uiPriority w:val="34"/>
    <w:qFormat/>
    <w:rsid w:val="007D58D8"/>
    <w:pPr>
      <w:spacing w:line="278" w:lineRule="auto"/>
      <w:ind w:left="720"/>
      <w:contextualSpacing/>
    </w:pPr>
    <w:rPr>
      <w:sz w:val="24"/>
      <w:szCs w:val="24"/>
    </w:rPr>
  </w:style>
  <w:style w:type="character" w:styleId="nfasisintenso">
    <w:name w:val="Intense Emphasis"/>
    <w:basedOn w:val="Fuentedeprrafopredeter"/>
    <w:uiPriority w:val="21"/>
    <w:qFormat/>
    <w:rsid w:val="007D58D8"/>
    <w:rPr>
      <w:i/>
      <w:iCs/>
      <w:color w:val="0F4761" w:themeColor="accent1" w:themeShade="BF"/>
    </w:rPr>
  </w:style>
  <w:style w:type="paragraph" w:styleId="Citadestacada">
    <w:name w:val="Intense Quote"/>
    <w:basedOn w:val="Normal"/>
    <w:next w:val="Normal"/>
    <w:link w:val="CitadestacadaCar"/>
    <w:uiPriority w:val="30"/>
    <w:qFormat/>
    <w:rsid w:val="007D58D8"/>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CitadestacadaCar">
    <w:name w:val="Cita destacada Car"/>
    <w:basedOn w:val="Fuentedeprrafopredeter"/>
    <w:link w:val="Citadestacada"/>
    <w:uiPriority w:val="30"/>
    <w:rsid w:val="007D58D8"/>
    <w:rPr>
      <w:i/>
      <w:iCs/>
      <w:color w:val="0F4761" w:themeColor="accent1" w:themeShade="BF"/>
    </w:rPr>
  </w:style>
  <w:style w:type="character" w:styleId="Referenciaintensa">
    <w:name w:val="Intense Reference"/>
    <w:basedOn w:val="Fuentedeprrafopredeter"/>
    <w:uiPriority w:val="32"/>
    <w:qFormat/>
    <w:rsid w:val="007D58D8"/>
    <w:rPr>
      <w:b/>
      <w:bCs/>
      <w:smallCaps/>
      <w:color w:val="0F4761" w:themeColor="accent1" w:themeShade="BF"/>
      <w:spacing w:val="5"/>
    </w:rPr>
  </w:style>
  <w:style w:type="paragraph" w:styleId="NormalWeb">
    <w:name w:val="Normal (Web)"/>
    <w:basedOn w:val="Normal"/>
    <w:uiPriority w:val="99"/>
    <w:semiHidden/>
    <w:unhideWhenUsed/>
    <w:rsid w:val="00547466"/>
    <w:pPr>
      <w:spacing w:before="100" w:beforeAutospacing="1" w:after="100" w:afterAutospacing="1" w:line="240" w:lineRule="auto"/>
    </w:pPr>
    <w:rPr>
      <w:rFonts w:ascii="Times New Roman" w:eastAsia="Times New Roman" w:hAnsi="Times New Roman" w:cs="Times New Roman"/>
      <w:kern w:val="0"/>
      <w:sz w:val="24"/>
      <w:szCs w:val="24"/>
      <w:lang w:eastAsia="es-AR"/>
      <w14:ligatures w14:val="none"/>
    </w:rPr>
  </w:style>
  <w:style w:type="character" w:styleId="Hipervnculo">
    <w:name w:val="Hyperlink"/>
    <w:basedOn w:val="Fuentedeprrafopredeter"/>
    <w:uiPriority w:val="99"/>
    <w:unhideWhenUsed/>
    <w:rsid w:val="0072031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867001">
      <w:bodyDiv w:val="1"/>
      <w:marLeft w:val="0"/>
      <w:marRight w:val="0"/>
      <w:marTop w:val="0"/>
      <w:marBottom w:val="0"/>
      <w:divBdr>
        <w:top w:val="none" w:sz="0" w:space="0" w:color="auto"/>
        <w:left w:val="none" w:sz="0" w:space="0" w:color="auto"/>
        <w:bottom w:val="none" w:sz="0" w:space="0" w:color="auto"/>
        <w:right w:val="none" w:sz="0" w:space="0" w:color="auto"/>
      </w:divBdr>
    </w:div>
    <w:div w:id="338042539">
      <w:bodyDiv w:val="1"/>
      <w:marLeft w:val="0"/>
      <w:marRight w:val="0"/>
      <w:marTop w:val="0"/>
      <w:marBottom w:val="0"/>
      <w:divBdr>
        <w:top w:val="none" w:sz="0" w:space="0" w:color="auto"/>
        <w:left w:val="none" w:sz="0" w:space="0" w:color="auto"/>
        <w:bottom w:val="none" w:sz="0" w:space="0" w:color="auto"/>
        <w:right w:val="none" w:sz="0" w:space="0" w:color="auto"/>
      </w:divBdr>
    </w:div>
    <w:div w:id="347996414">
      <w:bodyDiv w:val="1"/>
      <w:marLeft w:val="0"/>
      <w:marRight w:val="0"/>
      <w:marTop w:val="0"/>
      <w:marBottom w:val="0"/>
      <w:divBdr>
        <w:top w:val="none" w:sz="0" w:space="0" w:color="auto"/>
        <w:left w:val="none" w:sz="0" w:space="0" w:color="auto"/>
        <w:bottom w:val="none" w:sz="0" w:space="0" w:color="auto"/>
        <w:right w:val="none" w:sz="0" w:space="0" w:color="auto"/>
      </w:divBdr>
    </w:div>
    <w:div w:id="560143910">
      <w:bodyDiv w:val="1"/>
      <w:marLeft w:val="0"/>
      <w:marRight w:val="0"/>
      <w:marTop w:val="0"/>
      <w:marBottom w:val="0"/>
      <w:divBdr>
        <w:top w:val="none" w:sz="0" w:space="0" w:color="auto"/>
        <w:left w:val="none" w:sz="0" w:space="0" w:color="auto"/>
        <w:bottom w:val="none" w:sz="0" w:space="0" w:color="auto"/>
        <w:right w:val="none" w:sz="0" w:space="0" w:color="auto"/>
      </w:divBdr>
    </w:div>
    <w:div w:id="593511929">
      <w:bodyDiv w:val="1"/>
      <w:marLeft w:val="0"/>
      <w:marRight w:val="0"/>
      <w:marTop w:val="0"/>
      <w:marBottom w:val="0"/>
      <w:divBdr>
        <w:top w:val="none" w:sz="0" w:space="0" w:color="auto"/>
        <w:left w:val="none" w:sz="0" w:space="0" w:color="auto"/>
        <w:bottom w:val="none" w:sz="0" w:space="0" w:color="auto"/>
        <w:right w:val="none" w:sz="0" w:space="0" w:color="auto"/>
      </w:divBdr>
    </w:div>
    <w:div w:id="900601195">
      <w:bodyDiv w:val="1"/>
      <w:marLeft w:val="0"/>
      <w:marRight w:val="0"/>
      <w:marTop w:val="0"/>
      <w:marBottom w:val="0"/>
      <w:divBdr>
        <w:top w:val="none" w:sz="0" w:space="0" w:color="auto"/>
        <w:left w:val="none" w:sz="0" w:space="0" w:color="auto"/>
        <w:bottom w:val="none" w:sz="0" w:space="0" w:color="auto"/>
        <w:right w:val="none" w:sz="0" w:space="0" w:color="auto"/>
      </w:divBdr>
    </w:div>
    <w:div w:id="927152163">
      <w:bodyDiv w:val="1"/>
      <w:marLeft w:val="0"/>
      <w:marRight w:val="0"/>
      <w:marTop w:val="0"/>
      <w:marBottom w:val="0"/>
      <w:divBdr>
        <w:top w:val="none" w:sz="0" w:space="0" w:color="auto"/>
        <w:left w:val="none" w:sz="0" w:space="0" w:color="auto"/>
        <w:bottom w:val="none" w:sz="0" w:space="0" w:color="auto"/>
        <w:right w:val="none" w:sz="0" w:space="0" w:color="auto"/>
      </w:divBdr>
    </w:div>
    <w:div w:id="953710201">
      <w:bodyDiv w:val="1"/>
      <w:marLeft w:val="0"/>
      <w:marRight w:val="0"/>
      <w:marTop w:val="0"/>
      <w:marBottom w:val="0"/>
      <w:divBdr>
        <w:top w:val="none" w:sz="0" w:space="0" w:color="auto"/>
        <w:left w:val="none" w:sz="0" w:space="0" w:color="auto"/>
        <w:bottom w:val="none" w:sz="0" w:space="0" w:color="auto"/>
        <w:right w:val="none" w:sz="0" w:space="0" w:color="auto"/>
      </w:divBdr>
    </w:div>
    <w:div w:id="1021203642">
      <w:bodyDiv w:val="1"/>
      <w:marLeft w:val="0"/>
      <w:marRight w:val="0"/>
      <w:marTop w:val="0"/>
      <w:marBottom w:val="0"/>
      <w:divBdr>
        <w:top w:val="none" w:sz="0" w:space="0" w:color="auto"/>
        <w:left w:val="none" w:sz="0" w:space="0" w:color="auto"/>
        <w:bottom w:val="none" w:sz="0" w:space="0" w:color="auto"/>
        <w:right w:val="none" w:sz="0" w:space="0" w:color="auto"/>
      </w:divBdr>
    </w:div>
    <w:div w:id="1234854132">
      <w:bodyDiv w:val="1"/>
      <w:marLeft w:val="0"/>
      <w:marRight w:val="0"/>
      <w:marTop w:val="0"/>
      <w:marBottom w:val="0"/>
      <w:divBdr>
        <w:top w:val="none" w:sz="0" w:space="0" w:color="auto"/>
        <w:left w:val="none" w:sz="0" w:space="0" w:color="auto"/>
        <w:bottom w:val="none" w:sz="0" w:space="0" w:color="auto"/>
        <w:right w:val="none" w:sz="0" w:space="0" w:color="auto"/>
      </w:divBdr>
    </w:div>
    <w:div w:id="1260210697">
      <w:bodyDiv w:val="1"/>
      <w:marLeft w:val="0"/>
      <w:marRight w:val="0"/>
      <w:marTop w:val="0"/>
      <w:marBottom w:val="0"/>
      <w:divBdr>
        <w:top w:val="none" w:sz="0" w:space="0" w:color="auto"/>
        <w:left w:val="none" w:sz="0" w:space="0" w:color="auto"/>
        <w:bottom w:val="none" w:sz="0" w:space="0" w:color="auto"/>
        <w:right w:val="none" w:sz="0" w:space="0" w:color="auto"/>
      </w:divBdr>
    </w:div>
    <w:div w:id="1291008535">
      <w:bodyDiv w:val="1"/>
      <w:marLeft w:val="0"/>
      <w:marRight w:val="0"/>
      <w:marTop w:val="0"/>
      <w:marBottom w:val="0"/>
      <w:divBdr>
        <w:top w:val="none" w:sz="0" w:space="0" w:color="auto"/>
        <w:left w:val="none" w:sz="0" w:space="0" w:color="auto"/>
        <w:bottom w:val="none" w:sz="0" w:space="0" w:color="auto"/>
        <w:right w:val="none" w:sz="0" w:space="0" w:color="auto"/>
      </w:divBdr>
    </w:div>
    <w:div w:id="1611472007">
      <w:bodyDiv w:val="1"/>
      <w:marLeft w:val="0"/>
      <w:marRight w:val="0"/>
      <w:marTop w:val="0"/>
      <w:marBottom w:val="0"/>
      <w:divBdr>
        <w:top w:val="none" w:sz="0" w:space="0" w:color="auto"/>
        <w:left w:val="none" w:sz="0" w:space="0" w:color="auto"/>
        <w:bottom w:val="none" w:sz="0" w:space="0" w:color="auto"/>
        <w:right w:val="none" w:sz="0" w:space="0" w:color="auto"/>
      </w:divBdr>
    </w:div>
    <w:div w:id="1847555254">
      <w:bodyDiv w:val="1"/>
      <w:marLeft w:val="0"/>
      <w:marRight w:val="0"/>
      <w:marTop w:val="0"/>
      <w:marBottom w:val="0"/>
      <w:divBdr>
        <w:top w:val="none" w:sz="0" w:space="0" w:color="auto"/>
        <w:left w:val="none" w:sz="0" w:space="0" w:color="auto"/>
        <w:bottom w:val="none" w:sz="0" w:space="0" w:color="auto"/>
        <w:right w:val="none" w:sz="0" w:space="0" w:color="auto"/>
      </w:divBdr>
    </w:div>
    <w:div w:id="1928610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A9BA7F-886B-41B6-BAE9-2B215835A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455</Words>
  <Characters>2598</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Lorena Ruiz</dc:creator>
  <cp:keywords/>
  <dc:description/>
  <cp:lastModifiedBy>Paola Grisoni</cp:lastModifiedBy>
  <cp:revision>7</cp:revision>
  <cp:lastPrinted>2026-08-26T18:00:00Z</cp:lastPrinted>
  <dcterms:created xsi:type="dcterms:W3CDTF">2026-09-14T19:55:00Z</dcterms:created>
  <dcterms:modified xsi:type="dcterms:W3CDTF">2026-09-30T14:00:00Z</dcterms:modified>
</cp:coreProperties>
</file>